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CE" w:rsidRPr="00ED473D" w:rsidRDefault="002425CE" w:rsidP="002425CE">
      <w:pPr>
        <w:jc w:val="center"/>
        <w:rPr>
          <w:sz w:val="44"/>
          <w:szCs w:val="44"/>
          <w:rtl/>
          <w:lang w:bidi="ar-EG"/>
        </w:rPr>
      </w:pPr>
      <w:r w:rsidRPr="00ED473D">
        <w:rPr>
          <w:sz w:val="28"/>
          <w:szCs w:val="28"/>
          <w:rtl/>
          <w:lang w:bidi="ar-EG"/>
        </w:rPr>
        <w:t>(</w:t>
      </w:r>
      <w:r w:rsidRPr="00ED473D">
        <w:rPr>
          <w:sz w:val="44"/>
          <w:szCs w:val="44"/>
          <w:rtl/>
          <w:lang w:bidi="ar-EG"/>
        </w:rPr>
        <w:t xml:space="preserve">برنامج المدرب المعتمد </w:t>
      </w:r>
      <w:r w:rsidRPr="00ED473D">
        <w:rPr>
          <w:sz w:val="44"/>
          <w:szCs w:val="44"/>
          <w:lang w:bidi="ar-EG"/>
        </w:rPr>
        <w:t xml:space="preserve"> </w:t>
      </w:r>
      <w:r w:rsidRPr="00ED473D">
        <w:rPr>
          <w:b/>
          <w:bCs/>
          <w:sz w:val="34"/>
          <w:szCs w:val="34"/>
          <w:lang w:bidi="ar-EG"/>
        </w:rPr>
        <w:t>T.O.T</w:t>
      </w:r>
      <w:r w:rsidRPr="00ED473D">
        <w:rPr>
          <w:sz w:val="44"/>
          <w:szCs w:val="44"/>
          <w:lang w:bidi="ar-EG"/>
        </w:rPr>
        <w:t>.</w:t>
      </w:r>
      <w:r w:rsidRPr="00ED473D">
        <w:rPr>
          <w:sz w:val="44"/>
          <w:szCs w:val="44"/>
          <w:rtl/>
          <w:lang w:bidi="ar-EG"/>
        </w:rPr>
        <w:t>)</w:t>
      </w:r>
    </w:p>
    <w:p w:rsidR="002425CE" w:rsidRPr="00ED473D" w:rsidRDefault="002425CE" w:rsidP="002425CE">
      <w:pPr>
        <w:jc w:val="lowKashida"/>
        <w:rPr>
          <w:b/>
          <w:bCs/>
          <w:sz w:val="28"/>
          <w:szCs w:val="28"/>
        </w:rPr>
      </w:pPr>
      <w:r w:rsidRPr="00ED473D">
        <w:rPr>
          <w:b/>
          <w:bCs/>
          <w:sz w:val="28"/>
          <w:szCs w:val="28"/>
          <w:rtl/>
        </w:rPr>
        <w:t>أهداف الدورة:</w:t>
      </w:r>
    </w:p>
    <w:p w:rsidR="002425CE" w:rsidRPr="00ED473D" w:rsidRDefault="002425CE" w:rsidP="002425CE">
      <w:pPr>
        <w:jc w:val="lowKashida"/>
        <w:rPr>
          <w:sz w:val="28"/>
          <w:szCs w:val="28"/>
        </w:rPr>
      </w:pPr>
      <w:r w:rsidRPr="00ED473D">
        <w:rPr>
          <w:sz w:val="28"/>
          <w:szCs w:val="28"/>
          <w:rtl/>
        </w:rPr>
        <w:t xml:space="preserve">     إمداد المجتمع التعليمي والمدني بمدرب معتمد متخصص فى إدارة الندوات والبرامج التخصصية فى كافة المجالات التدريبية كالتدريس، والتنمية البشرية .... إلخ.</w:t>
      </w:r>
    </w:p>
    <w:p w:rsidR="002425CE" w:rsidRPr="00ED473D" w:rsidRDefault="002425CE" w:rsidP="002425CE">
      <w:pPr>
        <w:jc w:val="lowKashida"/>
        <w:rPr>
          <w:b/>
          <w:bCs/>
          <w:sz w:val="28"/>
          <w:szCs w:val="28"/>
        </w:rPr>
      </w:pPr>
      <w:r w:rsidRPr="00ED473D">
        <w:rPr>
          <w:b/>
          <w:bCs/>
          <w:sz w:val="28"/>
          <w:szCs w:val="28"/>
          <w:rtl/>
        </w:rPr>
        <w:t>المحتوى :</w:t>
      </w:r>
    </w:p>
    <w:p w:rsidR="002425CE" w:rsidRPr="00ED473D" w:rsidRDefault="002425CE" w:rsidP="002425CE">
      <w:pPr>
        <w:numPr>
          <w:ilvl w:val="0"/>
          <w:numId w:val="1"/>
        </w:numPr>
        <w:jc w:val="lowKashida"/>
        <w:rPr>
          <w:sz w:val="28"/>
          <w:szCs w:val="28"/>
        </w:rPr>
      </w:pPr>
      <w:r w:rsidRPr="00ED473D">
        <w:rPr>
          <w:sz w:val="28"/>
          <w:szCs w:val="28"/>
          <w:rtl/>
        </w:rPr>
        <w:t>تصميم البرامج التدريبية.</w:t>
      </w:r>
    </w:p>
    <w:p w:rsidR="002425CE" w:rsidRPr="00ED473D" w:rsidRDefault="002425CE" w:rsidP="002425CE">
      <w:pPr>
        <w:numPr>
          <w:ilvl w:val="0"/>
          <w:numId w:val="1"/>
        </w:numPr>
        <w:jc w:val="lowKashida"/>
        <w:rPr>
          <w:sz w:val="28"/>
          <w:szCs w:val="28"/>
          <w:rtl/>
        </w:rPr>
      </w:pPr>
      <w:r w:rsidRPr="00ED473D">
        <w:rPr>
          <w:sz w:val="28"/>
          <w:szCs w:val="28"/>
          <w:rtl/>
        </w:rPr>
        <w:t>تنفيذ البرامج التدريبية.</w:t>
      </w:r>
    </w:p>
    <w:p w:rsidR="002425CE" w:rsidRPr="00ED473D" w:rsidRDefault="002425CE" w:rsidP="002425CE">
      <w:pPr>
        <w:numPr>
          <w:ilvl w:val="0"/>
          <w:numId w:val="1"/>
        </w:numPr>
        <w:jc w:val="lowKashida"/>
        <w:rPr>
          <w:sz w:val="28"/>
          <w:szCs w:val="28"/>
        </w:rPr>
      </w:pPr>
      <w:r w:rsidRPr="00ED473D">
        <w:rPr>
          <w:sz w:val="28"/>
          <w:szCs w:val="28"/>
          <w:rtl/>
        </w:rPr>
        <w:t>تقويم البرامج التدريبية.</w:t>
      </w:r>
    </w:p>
    <w:p w:rsidR="002425CE" w:rsidRPr="00ED473D" w:rsidRDefault="002425CE" w:rsidP="002425CE">
      <w:pPr>
        <w:numPr>
          <w:ilvl w:val="0"/>
          <w:numId w:val="1"/>
        </w:numPr>
        <w:jc w:val="lowKashida"/>
        <w:rPr>
          <w:sz w:val="28"/>
          <w:szCs w:val="28"/>
        </w:rPr>
      </w:pPr>
      <w:r w:rsidRPr="00ED473D">
        <w:rPr>
          <w:sz w:val="28"/>
          <w:szCs w:val="28"/>
          <w:rtl/>
        </w:rPr>
        <w:t>استراتيجيات التدريب الحديثة.</w:t>
      </w:r>
    </w:p>
    <w:p w:rsidR="002425CE" w:rsidRPr="00ED473D" w:rsidRDefault="002425CE" w:rsidP="002425CE">
      <w:pPr>
        <w:numPr>
          <w:ilvl w:val="0"/>
          <w:numId w:val="1"/>
        </w:numPr>
        <w:jc w:val="lowKashida"/>
        <w:rPr>
          <w:sz w:val="28"/>
          <w:szCs w:val="28"/>
        </w:rPr>
      </w:pPr>
      <w:r w:rsidRPr="00ED473D">
        <w:rPr>
          <w:sz w:val="28"/>
          <w:szCs w:val="28"/>
          <w:rtl/>
        </w:rPr>
        <w:t>إعداد المادة التدريبية.</w:t>
      </w:r>
    </w:p>
    <w:p w:rsidR="002425CE" w:rsidRPr="00ED473D" w:rsidRDefault="002425CE" w:rsidP="002425CE">
      <w:pPr>
        <w:numPr>
          <w:ilvl w:val="0"/>
          <w:numId w:val="1"/>
        </w:numPr>
        <w:jc w:val="lowKashida"/>
        <w:rPr>
          <w:sz w:val="28"/>
          <w:szCs w:val="28"/>
        </w:rPr>
      </w:pPr>
      <w:r w:rsidRPr="00ED473D">
        <w:rPr>
          <w:sz w:val="28"/>
          <w:szCs w:val="28"/>
          <w:rtl/>
        </w:rPr>
        <w:t>تطوير البرامج التدريبية.</w:t>
      </w:r>
    </w:p>
    <w:p w:rsidR="002425CE" w:rsidRPr="00ED473D" w:rsidRDefault="002425CE" w:rsidP="002425CE">
      <w:pPr>
        <w:numPr>
          <w:ilvl w:val="0"/>
          <w:numId w:val="1"/>
        </w:numPr>
        <w:jc w:val="lowKashida"/>
        <w:rPr>
          <w:sz w:val="28"/>
          <w:szCs w:val="28"/>
        </w:rPr>
      </w:pPr>
      <w:r w:rsidRPr="00ED473D">
        <w:rPr>
          <w:sz w:val="28"/>
          <w:szCs w:val="28"/>
          <w:rtl/>
        </w:rPr>
        <w:t>البحوث الإجرائية، ودورها في تطوير البرامج التدريبية.</w:t>
      </w:r>
    </w:p>
    <w:p w:rsidR="002425CE" w:rsidRDefault="002425CE" w:rsidP="002425CE">
      <w:pPr>
        <w:numPr>
          <w:ilvl w:val="0"/>
          <w:numId w:val="1"/>
        </w:numPr>
        <w:jc w:val="lowKashida"/>
        <w:rPr>
          <w:rFonts w:hint="cs"/>
          <w:sz w:val="28"/>
          <w:szCs w:val="28"/>
        </w:rPr>
      </w:pPr>
      <w:r w:rsidRPr="00ED473D">
        <w:rPr>
          <w:sz w:val="28"/>
          <w:szCs w:val="28"/>
          <w:rtl/>
        </w:rPr>
        <w:t>أساليب تقويم أثر التدريب.</w:t>
      </w:r>
    </w:p>
    <w:p w:rsidR="002D5777" w:rsidRDefault="002D5777" w:rsidP="002D5777">
      <w:pPr>
        <w:numPr>
          <w:ilvl w:val="0"/>
          <w:numId w:val="1"/>
        </w:numPr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تصميم الحقيبة التدريبية.</w:t>
      </w:r>
    </w:p>
    <w:p w:rsidR="002D5777" w:rsidRPr="00ED473D" w:rsidRDefault="002D5777" w:rsidP="002D5777">
      <w:pPr>
        <w:numPr>
          <w:ilvl w:val="0"/>
          <w:numId w:val="1"/>
        </w:numPr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مهارات التواصل الفعال.</w:t>
      </w:r>
    </w:p>
    <w:p w:rsidR="002D5777" w:rsidRPr="00ED473D" w:rsidRDefault="002D5777" w:rsidP="002D5777">
      <w:pPr>
        <w:jc w:val="lowKashida"/>
        <w:rPr>
          <w:sz w:val="28"/>
          <w:szCs w:val="28"/>
        </w:rPr>
      </w:pPr>
      <w:bookmarkStart w:id="0" w:name="_GoBack"/>
      <w:bookmarkEnd w:id="0"/>
    </w:p>
    <w:p w:rsidR="002425CE" w:rsidRPr="00ED473D" w:rsidRDefault="002425CE" w:rsidP="002425CE">
      <w:pPr>
        <w:jc w:val="lowKashida"/>
        <w:rPr>
          <w:b/>
          <w:bCs/>
          <w:sz w:val="16"/>
          <w:szCs w:val="16"/>
          <w:rtl/>
        </w:rPr>
      </w:pPr>
    </w:p>
    <w:p w:rsidR="002425CE" w:rsidRPr="00ED473D" w:rsidRDefault="002425CE" w:rsidP="002425CE">
      <w:pPr>
        <w:jc w:val="lowKashida"/>
        <w:rPr>
          <w:b/>
          <w:bCs/>
          <w:sz w:val="28"/>
          <w:szCs w:val="28"/>
        </w:rPr>
      </w:pPr>
      <w:r w:rsidRPr="00ED473D">
        <w:rPr>
          <w:b/>
          <w:bCs/>
          <w:sz w:val="28"/>
          <w:szCs w:val="28"/>
          <w:rtl/>
        </w:rPr>
        <w:t>المستفيدون:</w:t>
      </w:r>
    </w:p>
    <w:p w:rsidR="002425CE" w:rsidRPr="00ED473D" w:rsidRDefault="002425CE" w:rsidP="002425CE">
      <w:pPr>
        <w:ind w:firstLine="720"/>
        <w:jc w:val="lowKashida"/>
        <w:rPr>
          <w:sz w:val="28"/>
          <w:szCs w:val="28"/>
        </w:rPr>
      </w:pPr>
      <w:r w:rsidRPr="00ED473D">
        <w:rPr>
          <w:sz w:val="28"/>
          <w:szCs w:val="28"/>
          <w:rtl/>
        </w:rPr>
        <w:t>كافة العاملين فى المجالات التدريبية والإدارية والتربوية.</w:t>
      </w:r>
    </w:p>
    <w:p w:rsidR="002425CE" w:rsidRPr="00ED473D" w:rsidRDefault="002425CE" w:rsidP="002425CE">
      <w:pPr>
        <w:jc w:val="lowKashida"/>
        <w:rPr>
          <w:b/>
          <w:bCs/>
          <w:sz w:val="16"/>
          <w:szCs w:val="16"/>
          <w:rtl/>
        </w:rPr>
      </w:pPr>
    </w:p>
    <w:p w:rsidR="002425CE" w:rsidRPr="00ED473D" w:rsidRDefault="002425CE" w:rsidP="002425CE">
      <w:pPr>
        <w:jc w:val="lowKashida"/>
        <w:rPr>
          <w:b/>
          <w:bCs/>
          <w:sz w:val="28"/>
          <w:szCs w:val="28"/>
        </w:rPr>
      </w:pPr>
      <w:r w:rsidRPr="00ED473D">
        <w:rPr>
          <w:b/>
          <w:bCs/>
          <w:sz w:val="28"/>
          <w:szCs w:val="28"/>
          <w:rtl/>
        </w:rPr>
        <w:t>المدة:</w:t>
      </w:r>
    </w:p>
    <w:p w:rsidR="002425CE" w:rsidRPr="00ED473D" w:rsidRDefault="002425CE" w:rsidP="002425CE">
      <w:pPr>
        <w:jc w:val="lowKashida"/>
        <w:rPr>
          <w:sz w:val="28"/>
          <w:szCs w:val="28"/>
        </w:rPr>
      </w:pPr>
      <w:r w:rsidRPr="00ED473D">
        <w:rPr>
          <w:b/>
          <w:bCs/>
          <w:sz w:val="28"/>
          <w:szCs w:val="28"/>
          <w:rtl/>
          <w:lang w:bidi="ar-EG"/>
        </w:rPr>
        <w:t xml:space="preserve"> </w:t>
      </w:r>
      <w:r w:rsidRPr="00ED473D">
        <w:rPr>
          <w:b/>
          <w:bCs/>
          <w:sz w:val="28"/>
          <w:szCs w:val="28"/>
          <w:rtl/>
          <w:lang w:bidi="ar-EG"/>
        </w:rPr>
        <w:tab/>
      </w:r>
      <w:r w:rsidRPr="00ED473D">
        <w:rPr>
          <w:sz w:val="28"/>
          <w:szCs w:val="28"/>
          <w:rtl/>
          <w:lang w:bidi="ar-EG"/>
        </w:rPr>
        <w:t xml:space="preserve">يستغرق تقديم هذه الدورة ثلاثين (30) </w:t>
      </w:r>
      <w:r w:rsidRPr="00ED473D">
        <w:rPr>
          <w:sz w:val="28"/>
          <w:szCs w:val="28"/>
          <w:rtl/>
        </w:rPr>
        <w:t>يومًا تدريبيًا ، بواقع  ثلاث (3) ساعات لكل مرحلة؛ لتصبح مدة البرنامج (90) ساعة تدريبية، يحصل بعدها المتدرب على شهادة مدرب معتمد بعد اجتيازه الامتحان النهائي.</w:t>
      </w:r>
    </w:p>
    <w:p w:rsidR="00E81626" w:rsidRDefault="00E81626" w:rsidP="002425CE"/>
    <w:sectPr w:rsidR="00E81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C3BFA"/>
    <w:multiLevelType w:val="hybridMultilevel"/>
    <w:tmpl w:val="DAFC7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78B1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6D"/>
    <w:rsid w:val="002425CE"/>
    <w:rsid w:val="002D5777"/>
    <w:rsid w:val="00D6446D"/>
    <w:rsid w:val="00E8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5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5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 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2025-12-16T16:57:00Z</dcterms:created>
  <dcterms:modified xsi:type="dcterms:W3CDTF">2025-12-16T16:58:00Z</dcterms:modified>
</cp:coreProperties>
</file>