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35" w:rsidRPr="00ED473D" w:rsidRDefault="00BA7535" w:rsidP="00BA7535">
      <w:pPr>
        <w:jc w:val="center"/>
        <w:rPr>
          <w:sz w:val="44"/>
          <w:szCs w:val="44"/>
        </w:rPr>
      </w:pPr>
      <w:r w:rsidRPr="00ED473D">
        <w:rPr>
          <w:sz w:val="44"/>
          <w:szCs w:val="44"/>
          <w:rtl/>
          <w:lang w:bidi="ar-EG"/>
        </w:rPr>
        <w:t>(برنامج التأهيل التربوى)</w:t>
      </w:r>
    </w:p>
    <w:p w:rsidR="00BA7535" w:rsidRPr="00ED473D" w:rsidRDefault="00BA7535" w:rsidP="00BA7535">
      <w:pPr>
        <w:jc w:val="lowKashida"/>
        <w:rPr>
          <w:b/>
          <w:bCs/>
          <w:sz w:val="28"/>
          <w:szCs w:val="28"/>
        </w:rPr>
      </w:pPr>
      <w:r w:rsidRPr="00ED473D">
        <w:rPr>
          <w:b/>
          <w:bCs/>
          <w:sz w:val="28"/>
          <w:szCs w:val="28"/>
          <w:rtl/>
        </w:rPr>
        <w:t xml:space="preserve">أهداف البرنامج: </w:t>
      </w:r>
    </w:p>
    <w:p w:rsidR="00BA7535" w:rsidRPr="00ED473D" w:rsidRDefault="00BA7535" w:rsidP="00BA7535">
      <w:pPr>
        <w:jc w:val="lowKashida"/>
        <w:rPr>
          <w:sz w:val="28"/>
          <w:szCs w:val="28"/>
          <w:rtl/>
        </w:rPr>
      </w:pPr>
      <w:r w:rsidRPr="00ED473D">
        <w:rPr>
          <w:sz w:val="28"/>
          <w:szCs w:val="28"/>
          <w:rtl/>
        </w:rPr>
        <w:t xml:space="preserve">       الإسهام فى تأهيل المعلمين غير المؤهلين تربويًا، وأى فئة أخرى تعمل بمجال التدريس؛ بهدف إمداد المجتمع التعليمي بمعلم متمرس مؤهل تربويًا؛ للرقي بالخدمة التعليمية بالمدارس.</w:t>
      </w:r>
    </w:p>
    <w:p w:rsidR="00BA7535" w:rsidRPr="00ED473D" w:rsidRDefault="00BA7535" w:rsidP="00BA7535">
      <w:pPr>
        <w:jc w:val="lowKashida"/>
        <w:rPr>
          <w:b/>
          <w:bCs/>
          <w:sz w:val="28"/>
          <w:szCs w:val="28"/>
        </w:rPr>
      </w:pPr>
      <w:r w:rsidRPr="00ED473D">
        <w:rPr>
          <w:b/>
          <w:bCs/>
          <w:sz w:val="28"/>
          <w:szCs w:val="28"/>
          <w:rtl/>
        </w:rPr>
        <w:t xml:space="preserve">محتوى البرنامج: </w:t>
      </w:r>
    </w:p>
    <w:p w:rsidR="00BA7535" w:rsidRPr="00ED473D" w:rsidRDefault="00BA7535" w:rsidP="00BA7535">
      <w:pPr>
        <w:numPr>
          <w:ilvl w:val="0"/>
          <w:numId w:val="2"/>
        </w:numPr>
        <w:jc w:val="lowKashida"/>
        <w:rPr>
          <w:sz w:val="28"/>
          <w:szCs w:val="28"/>
          <w:rtl/>
        </w:rPr>
      </w:pPr>
      <w:r w:rsidRPr="00ED473D">
        <w:rPr>
          <w:sz w:val="28"/>
          <w:szCs w:val="28"/>
          <w:rtl/>
        </w:rPr>
        <w:t>أدوار المعلم، ومسئولياته.</w:t>
      </w:r>
    </w:p>
    <w:p w:rsidR="00BA7535" w:rsidRPr="00ED473D" w:rsidRDefault="00BA7535" w:rsidP="00BA7535">
      <w:pPr>
        <w:numPr>
          <w:ilvl w:val="0"/>
          <w:numId w:val="2"/>
        </w:numPr>
        <w:jc w:val="lowKashida"/>
        <w:rPr>
          <w:sz w:val="28"/>
          <w:szCs w:val="28"/>
          <w:rtl/>
        </w:rPr>
      </w:pPr>
      <w:r w:rsidRPr="00ED473D">
        <w:rPr>
          <w:sz w:val="28"/>
          <w:szCs w:val="28"/>
          <w:rtl/>
        </w:rPr>
        <w:t>التخطيط للتدريس.</w:t>
      </w:r>
    </w:p>
    <w:p w:rsidR="00BA7535" w:rsidRPr="00ED473D" w:rsidRDefault="00BA7535" w:rsidP="00BA7535">
      <w:pPr>
        <w:numPr>
          <w:ilvl w:val="0"/>
          <w:numId w:val="2"/>
        </w:numPr>
        <w:jc w:val="lowKashida"/>
        <w:rPr>
          <w:sz w:val="28"/>
          <w:szCs w:val="28"/>
          <w:rtl/>
        </w:rPr>
      </w:pPr>
      <w:r w:rsidRPr="00ED473D">
        <w:rPr>
          <w:sz w:val="28"/>
          <w:szCs w:val="28"/>
          <w:rtl/>
        </w:rPr>
        <w:t>مهارات تنفيذ التدريس.</w:t>
      </w:r>
    </w:p>
    <w:p w:rsidR="00BA7535" w:rsidRPr="00ED473D" w:rsidRDefault="00BA7535" w:rsidP="00BA7535">
      <w:pPr>
        <w:numPr>
          <w:ilvl w:val="0"/>
          <w:numId w:val="2"/>
        </w:numPr>
        <w:jc w:val="lowKashida"/>
        <w:rPr>
          <w:sz w:val="28"/>
          <w:szCs w:val="28"/>
          <w:rtl/>
        </w:rPr>
      </w:pPr>
      <w:r w:rsidRPr="00ED473D">
        <w:rPr>
          <w:sz w:val="28"/>
          <w:szCs w:val="28"/>
          <w:rtl/>
        </w:rPr>
        <w:t>استراتيجيات، وأساليب التدريس الحديثة الفعَّالة.</w:t>
      </w:r>
    </w:p>
    <w:p w:rsidR="00BA7535" w:rsidRPr="00ED473D" w:rsidRDefault="00BA7535" w:rsidP="00BA7535">
      <w:pPr>
        <w:numPr>
          <w:ilvl w:val="0"/>
          <w:numId w:val="2"/>
        </w:numPr>
        <w:jc w:val="lowKashida"/>
        <w:rPr>
          <w:sz w:val="28"/>
          <w:szCs w:val="28"/>
          <w:rtl/>
        </w:rPr>
      </w:pPr>
      <w:r w:rsidRPr="00ED473D">
        <w:rPr>
          <w:sz w:val="28"/>
          <w:szCs w:val="28"/>
          <w:rtl/>
        </w:rPr>
        <w:t>تكنولوجيا المعلومات.</w:t>
      </w:r>
    </w:p>
    <w:p w:rsidR="00BA7535" w:rsidRPr="00ED473D" w:rsidRDefault="00BA7535" w:rsidP="00BA7535">
      <w:pPr>
        <w:numPr>
          <w:ilvl w:val="0"/>
          <w:numId w:val="2"/>
        </w:numPr>
        <w:jc w:val="lowKashida"/>
        <w:rPr>
          <w:sz w:val="28"/>
          <w:szCs w:val="28"/>
          <w:rtl/>
        </w:rPr>
      </w:pPr>
      <w:r w:rsidRPr="00ED473D">
        <w:rPr>
          <w:sz w:val="28"/>
          <w:szCs w:val="28"/>
          <w:rtl/>
        </w:rPr>
        <w:t>المهارات اللغوية.</w:t>
      </w:r>
    </w:p>
    <w:p w:rsidR="00BA7535" w:rsidRPr="00ED473D" w:rsidRDefault="00BA7535" w:rsidP="00BA7535">
      <w:pPr>
        <w:numPr>
          <w:ilvl w:val="0"/>
          <w:numId w:val="2"/>
        </w:numPr>
        <w:jc w:val="lowKashida"/>
        <w:rPr>
          <w:sz w:val="28"/>
          <w:szCs w:val="28"/>
          <w:rtl/>
        </w:rPr>
      </w:pPr>
      <w:r w:rsidRPr="00ED473D">
        <w:rPr>
          <w:sz w:val="28"/>
          <w:szCs w:val="28"/>
          <w:rtl/>
        </w:rPr>
        <w:t>مهارات إدارة الصف.</w:t>
      </w:r>
    </w:p>
    <w:p w:rsidR="00BA7535" w:rsidRPr="00ED473D" w:rsidRDefault="00BA7535" w:rsidP="00BA7535">
      <w:pPr>
        <w:numPr>
          <w:ilvl w:val="0"/>
          <w:numId w:val="2"/>
        </w:numPr>
        <w:jc w:val="lowKashida"/>
        <w:rPr>
          <w:sz w:val="28"/>
          <w:szCs w:val="28"/>
          <w:rtl/>
        </w:rPr>
      </w:pPr>
      <w:r w:rsidRPr="00ED473D">
        <w:rPr>
          <w:sz w:val="28"/>
          <w:szCs w:val="28"/>
          <w:rtl/>
        </w:rPr>
        <w:t>المناشط التربوية.</w:t>
      </w:r>
    </w:p>
    <w:p w:rsidR="00BA7535" w:rsidRPr="00ED473D" w:rsidRDefault="00BA7535" w:rsidP="00BA7535">
      <w:pPr>
        <w:numPr>
          <w:ilvl w:val="0"/>
          <w:numId w:val="2"/>
        </w:numPr>
        <w:jc w:val="lowKashida"/>
        <w:rPr>
          <w:sz w:val="28"/>
          <w:szCs w:val="28"/>
          <w:rtl/>
        </w:rPr>
      </w:pPr>
      <w:r w:rsidRPr="00ED473D">
        <w:rPr>
          <w:sz w:val="28"/>
          <w:szCs w:val="28"/>
          <w:rtl/>
        </w:rPr>
        <w:t>تقويم نواتج التعلم.</w:t>
      </w:r>
    </w:p>
    <w:p w:rsidR="00BA7535" w:rsidRDefault="00BA7535" w:rsidP="00BA7535">
      <w:pPr>
        <w:numPr>
          <w:ilvl w:val="0"/>
          <w:numId w:val="2"/>
        </w:numPr>
        <w:ind w:hanging="423"/>
        <w:jc w:val="lowKashida"/>
        <w:rPr>
          <w:rFonts w:hint="cs"/>
          <w:sz w:val="28"/>
          <w:szCs w:val="28"/>
        </w:rPr>
      </w:pPr>
      <w:r w:rsidRPr="00ED473D">
        <w:rPr>
          <w:sz w:val="28"/>
          <w:szCs w:val="28"/>
          <w:rtl/>
        </w:rPr>
        <w:t>مشكلات السلوك، وطرائق علاجها.</w:t>
      </w:r>
    </w:p>
    <w:p w:rsidR="00BA7535" w:rsidRDefault="00BA7535" w:rsidP="00BA7535">
      <w:pPr>
        <w:numPr>
          <w:ilvl w:val="0"/>
          <w:numId w:val="2"/>
        </w:numPr>
        <w:ind w:hanging="423"/>
        <w:jc w:val="lowKashida"/>
        <w:rPr>
          <w:rFonts w:hint="cs"/>
          <w:sz w:val="28"/>
          <w:szCs w:val="28"/>
        </w:rPr>
      </w:pPr>
      <w:r>
        <w:rPr>
          <w:rFonts w:hint="cs"/>
          <w:sz w:val="28"/>
          <w:szCs w:val="28"/>
          <w:rtl/>
        </w:rPr>
        <w:t>المعلم الرقمى.</w:t>
      </w:r>
    </w:p>
    <w:p w:rsidR="00BA7535" w:rsidRDefault="00BA7535" w:rsidP="00BA7535">
      <w:pPr>
        <w:numPr>
          <w:ilvl w:val="0"/>
          <w:numId w:val="2"/>
        </w:numPr>
        <w:ind w:hanging="423"/>
        <w:jc w:val="lowKashida"/>
        <w:rPr>
          <w:rFonts w:hint="cs"/>
          <w:sz w:val="28"/>
          <w:szCs w:val="28"/>
        </w:rPr>
      </w:pPr>
      <w:r>
        <w:rPr>
          <w:rFonts w:hint="cs"/>
          <w:sz w:val="28"/>
          <w:szCs w:val="28"/>
          <w:rtl/>
        </w:rPr>
        <w:t>أدوات جمع البيانات.</w:t>
      </w:r>
    </w:p>
    <w:p w:rsidR="00BA7535" w:rsidRPr="00ED473D" w:rsidRDefault="00BA7535" w:rsidP="00BA7535">
      <w:pPr>
        <w:numPr>
          <w:ilvl w:val="0"/>
          <w:numId w:val="2"/>
        </w:numPr>
        <w:ind w:hanging="423"/>
        <w:jc w:val="lowKashida"/>
        <w:rPr>
          <w:sz w:val="28"/>
          <w:szCs w:val="28"/>
          <w:rtl/>
        </w:rPr>
      </w:pPr>
      <w:r>
        <w:rPr>
          <w:rFonts w:hint="cs"/>
          <w:sz w:val="28"/>
          <w:szCs w:val="28"/>
          <w:rtl/>
        </w:rPr>
        <w:t>تخطيط المنهج.</w:t>
      </w:r>
    </w:p>
    <w:p w:rsidR="00BA7535" w:rsidRPr="00ED473D" w:rsidRDefault="00BA7535" w:rsidP="00BA7535">
      <w:pPr>
        <w:jc w:val="lowKashida"/>
        <w:rPr>
          <w:b/>
          <w:bCs/>
          <w:sz w:val="14"/>
          <w:szCs w:val="14"/>
          <w:rtl/>
        </w:rPr>
      </w:pPr>
    </w:p>
    <w:p w:rsidR="00BA7535" w:rsidRPr="00ED473D" w:rsidRDefault="00BA7535" w:rsidP="00BA7535">
      <w:pPr>
        <w:jc w:val="lowKashida"/>
        <w:rPr>
          <w:b/>
          <w:bCs/>
          <w:sz w:val="28"/>
          <w:szCs w:val="28"/>
        </w:rPr>
      </w:pPr>
      <w:r w:rsidRPr="00ED473D">
        <w:rPr>
          <w:b/>
          <w:bCs/>
          <w:sz w:val="28"/>
          <w:szCs w:val="28"/>
          <w:rtl/>
        </w:rPr>
        <w:t>المستفيدون:</w:t>
      </w:r>
    </w:p>
    <w:p w:rsidR="00BA7535" w:rsidRPr="00ED473D" w:rsidRDefault="00BA7535" w:rsidP="00BA7535">
      <w:pPr>
        <w:jc w:val="lowKashida"/>
        <w:rPr>
          <w:sz w:val="28"/>
          <w:szCs w:val="28"/>
          <w:rtl/>
          <w:lang w:bidi="ar-EG"/>
        </w:rPr>
      </w:pPr>
      <w:r w:rsidRPr="00ED473D">
        <w:rPr>
          <w:sz w:val="28"/>
          <w:szCs w:val="28"/>
          <w:rtl/>
          <w:lang w:bidi="ar-EG"/>
        </w:rPr>
        <w:t xml:space="preserve"> </w:t>
      </w:r>
      <w:r w:rsidRPr="00ED473D">
        <w:rPr>
          <w:sz w:val="28"/>
          <w:szCs w:val="28"/>
          <w:rtl/>
        </w:rPr>
        <w:t>المعلمون، وخريجو الكليات المختلفة، ومديروالمدارس.</w:t>
      </w:r>
    </w:p>
    <w:p w:rsidR="00BA7535" w:rsidRPr="00ED473D" w:rsidRDefault="00BA7535" w:rsidP="00BA7535">
      <w:pPr>
        <w:jc w:val="lowKashida"/>
        <w:rPr>
          <w:b/>
          <w:bCs/>
          <w:sz w:val="12"/>
          <w:szCs w:val="12"/>
          <w:rtl/>
        </w:rPr>
      </w:pPr>
    </w:p>
    <w:p w:rsidR="00BA7535" w:rsidRPr="00ED473D" w:rsidRDefault="00BA7535" w:rsidP="00BA7535">
      <w:pPr>
        <w:jc w:val="lowKashida"/>
        <w:rPr>
          <w:b/>
          <w:bCs/>
          <w:sz w:val="28"/>
          <w:szCs w:val="28"/>
        </w:rPr>
      </w:pPr>
      <w:r w:rsidRPr="00ED473D">
        <w:rPr>
          <w:b/>
          <w:bCs/>
          <w:sz w:val="28"/>
          <w:szCs w:val="28"/>
          <w:rtl/>
        </w:rPr>
        <w:t>المدة:</w:t>
      </w:r>
    </w:p>
    <w:p w:rsidR="00BA7535" w:rsidRPr="00ED473D" w:rsidRDefault="00BA7535" w:rsidP="00BA7535">
      <w:pPr>
        <w:jc w:val="lowKashida"/>
        <w:rPr>
          <w:sz w:val="28"/>
          <w:szCs w:val="28"/>
        </w:rPr>
      </w:pPr>
      <w:r>
        <w:rPr>
          <w:rFonts w:hint="cs"/>
          <w:sz w:val="28"/>
          <w:szCs w:val="28"/>
          <w:rtl/>
        </w:rPr>
        <w:t xml:space="preserve">ثلاث </w:t>
      </w:r>
      <w:r w:rsidRPr="00ED473D">
        <w:rPr>
          <w:sz w:val="28"/>
          <w:szCs w:val="28"/>
          <w:rtl/>
        </w:rPr>
        <w:t>عشر(</w:t>
      </w:r>
      <w:r>
        <w:rPr>
          <w:rFonts w:hint="cs"/>
          <w:sz w:val="28"/>
          <w:szCs w:val="28"/>
          <w:rtl/>
        </w:rPr>
        <w:t>13</w:t>
      </w:r>
      <w:r w:rsidRPr="00ED473D">
        <w:rPr>
          <w:sz w:val="28"/>
          <w:szCs w:val="28"/>
          <w:rtl/>
        </w:rPr>
        <w:t>) محاضرات</w:t>
      </w:r>
      <w:r w:rsidRPr="00ED473D">
        <w:rPr>
          <w:sz w:val="28"/>
          <w:szCs w:val="28"/>
          <w:rtl/>
          <w:lang w:bidi="ar-EG"/>
        </w:rPr>
        <w:t xml:space="preserve">، مدة كل محاضرة ثلاث </w:t>
      </w:r>
      <w:r w:rsidRPr="00ED473D">
        <w:rPr>
          <w:sz w:val="28"/>
          <w:szCs w:val="28"/>
          <w:rtl/>
        </w:rPr>
        <w:t>(3) ساعات، بمجموع (</w:t>
      </w:r>
      <w:r>
        <w:rPr>
          <w:rFonts w:hint="cs"/>
          <w:sz w:val="28"/>
          <w:szCs w:val="28"/>
          <w:rtl/>
        </w:rPr>
        <w:t>39</w:t>
      </w:r>
      <w:r w:rsidRPr="00ED473D">
        <w:rPr>
          <w:sz w:val="28"/>
          <w:szCs w:val="28"/>
          <w:rtl/>
        </w:rPr>
        <w:t xml:space="preserve">) ساعة تدريبية.            </w:t>
      </w:r>
    </w:p>
    <w:p w:rsidR="00BA7535" w:rsidRPr="00ED473D" w:rsidRDefault="00BA7535" w:rsidP="00BA7535">
      <w:pPr>
        <w:jc w:val="center"/>
        <w:rPr>
          <w:sz w:val="10"/>
          <w:szCs w:val="10"/>
          <w:rtl/>
        </w:rPr>
      </w:pPr>
      <w:r w:rsidRPr="00ED473D">
        <w:rPr>
          <w:sz w:val="38"/>
          <w:szCs w:val="38"/>
          <w:rtl/>
        </w:rPr>
        <w:br w:type="page"/>
      </w:r>
    </w:p>
    <w:p w:rsidR="00BA7535" w:rsidRPr="00ED473D" w:rsidRDefault="00BA7535" w:rsidP="00BA7535">
      <w:pPr>
        <w:jc w:val="center"/>
        <w:rPr>
          <w:sz w:val="42"/>
          <w:szCs w:val="42"/>
          <w:rtl/>
        </w:rPr>
      </w:pPr>
      <w:r w:rsidRPr="00ED473D">
        <w:rPr>
          <w:sz w:val="38"/>
          <w:szCs w:val="38"/>
          <w:rtl/>
        </w:rPr>
        <w:lastRenderedPageBreak/>
        <w:t>(</w:t>
      </w:r>
      <w:r w:rsidRPr="00ED473D">
        <w:rPr>
          <w:sz w:val="42"/>
          <w:szCs w:val="42"/>
          <w:rtl/>
        </w:rPr>
        <w:t>موضوعات برنامج التأهيل التربوى)</w:t>
      </w:r>
    </w:p>
    <w:p w:rsidR="00BA7535" w:rsidRPr="00ED473D" w:rsidRDefault="00BA7535" w:rsidP="00BA7535">
      <w:pPr>
        <w:jc w:val="lowKashida"/>
        <w:rPr>
          <w:sz w:val="30"/>
          <w:szCs w:val="30"/>
          <w:rtl/>
        </w:rPr>
      </w:pPr>
    </w:p>
    <w:p w:rsidR="00BA7535" w:rsidRPr="00ED473D" w:rsidRDefault="00BA7535" w:rsidP="00BA7535">
      <w:pPr>
        <w:jc w:val="lowKashida"/>
        <w:rPr>
          <w:sz w:val="28"/>
          <w:szCs w:val="28"/>
          <w:rtl/>
          <w:lang w:bidi="ar-EG"/>
        </w:rPr>
      </w:pPr>
      <w:r w:rsidRPr="00ED473D">
        <w:rPr>
          <w:sz w:val="28"/>
          <w:szCs w:val="28"/>
          <w:rtl/>
          <w:lang w:bidi="ar-EG"/>
        </w:rPr>
        <w:t xml:space="preserve">1. </w:t>
      </w:r>
      <w:r w:rsidRPr="00ED473D">
        <w:rPr>
          <w:b/>
          <w:bCs/>
          <w:sz w:val="28"/>
          <w:szCs w:val="28"/>
          <w:rtl/>
          <w:lang w:bidi="ar-EG"/>
        </w:rPr>
        <w:t>موضوع: أدوار المعلم، ومسئولياته.</w:t>
      </w:r>
    </w:p>
    <w:p w:rsidR="00BA7535" w:rsidRPr="00ED473D" w:rsidRDefault="00BA7535" w:rsidP="00BA7535">
      <w:pPr>
        <w:jc w:val="lowKashida"/>
        <w:rPr>
          <w:sz w:val="28"/>
          <w:szCs w:val="28"/>
          <w:rtl/>
          <w:lang w:bidi="ar-EG"/>
        </w:rPr>
      </w:pPr>
      <w:r w:rsidRPr="00ED473D">
        <w:rPr>
          <w:sz w:val="28"/>
          <w:szCs w:val="28"/>
          <w:rtl/>
        </w:rPr>
        <w:t xml:space="preserve">       يتناول هذا الموضوع أدوار المعلم فى القرن الحادي والعشرين؛ لتمكينه من أداء دور قيادي في نقل المجتمع إلى عصر المعلوماتية، بهدف التعامل مع المستجدات، والتطورات السريعة فيه.</w:t>
      </w:r>
    </w:p>
    <w:p w:rsidR="00BA7535" w:rsidRPr="00ED473D" w:rsidRDefault="00BA7535" w:rsidP="00BA7535">
      <w:pPr>
        <w:jc w:val="lowKashida"/>
        <w:rPr>
          <w:b/>
          <w:bCs/>
          <w:sz w:val="28"/>
          <w:szCs w:val="28"/>
          <w:rtl/>
          <w:lang w:bidi="ar-EG"/>
        </w:rPr>
      </w:pPr>
      <w:r w:rsidRPr="00ED473D">
        <w:rPr>
          <w:b/>
          <w:bCs/>
          <w:sz w:val="28"/>
          <w:szCs w:val="28"/>
          <w:rtl/>
          <w:lang w:bidi="ar-EG"/>
        </w:rPr>
        <w:t>2. موضوع: التخطيط للتدريس.</w:t>
      </w:r>
    </w:p>
    <w:p w:rsidR="00BA7535" w:rsidRPr="00ED473D" w:rsidRDefault="00BA7535" w:rsidP="00BA7535">
      <w:pPr>
        <w:jc w:val="lowKashida"/>
        <w:rPr>
          <w:sz w:val="28"/>
          <w:szCs w:val="28"/>
          <w:rtl/>
        </w:rPr>
      </w:pPr>
      <w:r w:rsidRPr="00ED473D">
        <w:rPr>
          <w:sz w:val="28"/>
          <w:szCs w:val="28"/>
          <w:rtl/>
        </w:rPr>
        <w:t xml:space="preserve">       يهدف هذا الموضوع إلى إكساب المتدرب المهارات اللازمة لتخطيط الدروس بدءًا من معرفة طبيعة المادة، والمتعلم، والمجتمع، وتحليل المحتوى المعرفي في صوغ الأهداف السلوكية، ثم قائمة الاختيارات لطرائق التدريس، والوسائل التعليمية، والمناشط، وأساليب التقويم المناسبة، وانتهاءً بصوغ خطط تدريس مناسبة.</w:t>
      </w:r>
    </w:p>
    <w:p w:rsidR="00BA7535" w:rsidRPr="00ED473D" w:rsidRDefault="00BA7535" w:rsidP="00BA7535">
      <w:pPr>
        <w:jc w:val="lowKashida"/>
        <w:rPr>
          <w:b/>
          <w:bCs/>
          <w:sz w:val="28"/>
          <w:szCs w:val="28"/>
          <w:rtl/>
          <w:lang w:bidi="ar-EG"/>
        </w:rPr>
      </w:pPr>
      <w:r w:rsidRPr="00ED473D">
        <w:rPr>
          <w:b/>
          <w:bCs/>
          <w:sz w:val="28"/>
          <w:szCs w:val="28"/>
          <w:rtl/>
          <w:lang w:bidi="ar-EG"/>
        </w:rPr>
        <w:t>3. موضوع: مهارات التدريس.</w:t>
      </w:r>
    </w:p>
    <w:p w:rsidR="00BA7535" w:rsidRPr="00ED473D" w:rsidRDefault="00BA7535" w:rsidP="00BA7535">
      <w:pPr>
        <w:jc w:val="lowKashida"/>
        <w:rPr>
          <w:sz w:val="28"/>
          <w:szCs w:val="28"/>
          <w:rtl/>
        </w:rPr>
      </w:pPr>
      <w:r w:rsidRPr="00ED473D">
        <w:rPr>
          <w:sz w:val="28"/>
          <w:szCs w:val="28"/>
          <w:rtl/>
          <w:lang w:bidi="ar-EG"/>
        </w:rPr>
        <w:t xml:space="preserve">     </w:t>
      </w:r>
      <w:r w:rsidRPr="00ED473D">
        <w:rPr>
          <w:sz w:val="28"/>
          <w:szCs w:val="28"/>
          <w:rtl/>
        </w:rPr>
        <w:t xml:space="preserve">ويُعنى بالتدريب على ممارسة مهارات التدريس بصورة مصغرة؛ كي يطبق المهارات العامة من: تهيئة، وتمهيد، وتنويع المثيرات، وطرائق تدريس، وإدارة صف، وغيرها من مهارات التدريس الأساسية. </w:t>
      </w:r>
    </w:p>
    <w:p w:rsidR="00BA7535" w:rsidRPr="00ED473D" w:rsidRDefault="00BA7535" w:rsidP="00BA7535">
      <w:pPr>
        <w:numPr>
          <w:ilvl w:val="0"/>
          <w:numId w:val="1"/>
        </w:numPr>
        <w:tabs>
          <w:tab w:val="clear" w:pos="86"/>
          <w:tab w:val="num" w:pos="323"/>
        </w:tabs>
        <w:ind w:left="323"/>
        <w:jc w:val="lowKashida"/>
        <w:rPr>
          <w:b/>
          <w:bCs/>
          <w:sz w:val="28"/>
          <w:szCs w:val="28"/>
          <w:rtl/>
          <w:lang w:bidi="ar-EG"/>
        </w:rPr>
      </w:pPr>
      <w:r w:rsidRPr="00ED473D">
        <w:rPr>
          <w:b/>
          <w:bCs/>
          <w:sz w:val="28"/>
          <w:szCs w:val="28"/>
          <w:rtl/>
          <w:lang w:bidi="ar-EG"/>
        </w:rPr>
        <w:t>موضوع: استراتيجيات التدريس الفعَّالة.</w:t>
      </w:r>
    </w:p>
    <w:p w:rsidR="00BA7535" w:rsidRPr="00ED473D" w:rsidRDefault="00BA7535" w:rsidP="00BA7535">
      <w:pPr>
        <w:jc w:val="lowKashida"/>
        <w:rPr>
          <w:sz w:val="28"/>
          <w:szCs w:val="28"/>
          <w:rtl/>
        </w:rPr>
      </w:pPr>
      <w:r w:rsidRPr="00ED473D">
        <w:rPr>
          <w:sz w:val="28"/>
          <w:szCs w:val="28"/>
          <w:rtl/>
          <w:lang w:bidi="ar-EG"/>
        </w:rPr>
        <w:t xml:space="preserve">     </w:t>
      </w:r>
      <w:r w:rsidRPr="00ED473D">
        <w:rPr>
          <w:sz w:val="28"/>
          <w:szCs w:val="28"/>
          <w:rtl/>
        </w:rPr>
        <w:t>ويهدف إلى التدريب على تقديم حزمة من استراتيجيات التدريس الحديثة مثل: التعلم التعاوني، والعصف الذهني، ولعب الأدوار، وكل الطرائق التى من شأنها تطوير العملية التعليمية.</w:t>
      </w:r>
    </w:p>
    <w:p w:rsidR="00BA7535" w:rsidRPr="00ED473D" w:rsidRDefault="00BA7535" w:rsidP="00BA7535">
      <w:pPr>
        <w:numPr>
          <w:ilvl w:val="0"/>
          <w:numId w:val="1"/>
        </w:numPr>
        <w:tabs>
          <w:tab w:val="clear" w:pos="86"/>
          <w:tab w:val="num" w:pos="323"/>
        </w:tabs>
        <w:ind w:left="323"/>
        <w:jc w:val="lowKashida"/>
        <w:rPr>
          <w:b/>
          <w:bCs/>
          <w:sz w:val="28"/>
          <w:szCs w:val="28"/>
          <w:rtl/>
          <w:lang w:bidi="ar-EG"/>
        </w:rPr>
      </w:pPr>
      <w:r w:rsidRPr="00ED473D">
        <w:rPr>
          <w:b/>
          <w:bCs/>
          <w:sz w:val="28"/>
          <w:szCs w:val="28"/>
          <w:rtl/>
          <w:lang w:bidi="ar-EG"/>
        </w:rPr>
        <w:t>موضوع: تكنولوجيا المعلومات.</w:t>
      </w:r>
    </w:p>
    <w:p w:rsidR="00BA7535" w:rsidRPr="00ED473D" w:rsidRDefault="00BA7535" w:rsidP="00BA7535">
      <w:pPr>
        <w:jc w:val="lowKashida"/>
        <w:rPr>
          <w:sz w:val="28"/>
          <w:szCs w:val="28"/>
          <w:rtl/>
        </w:rPr>
      </w:pPr>
      <w:r w:rsidRPr="00ED473D">
        <w:rPr>
          <w:sz w:val="28"/>
          <w:szCs w:val="28"/>
          <w:rtl/>
        </w:rPr>
        <w:t xml:space="preserve">      يقدم للمتدربين أحدث الوسائل الخاصة بتكنولوجيا المعلومات، وكيفية توظيف الكمبيوتر، والإنترنت فى التدريس داخل الفصل الدراسي.</w:t>
      </w:r>
    </w:p>
    <w:p w:rsidR="00BA7535" w:rsidRPr="00ED473D" w:rsidRDefault="00BA7535" w:rsidP="00BA7535">
      <w:pPr>
        <w:jc w:val="lowKashida"/>
        <w:rPr>
          <w:sz w:val="28"/>
          <w:szCs w:val="28"/>
          <w:rtl/>
        </w:rPr>
      </w:pPr>
    </w:p>
    <w:p w:rsidR="00BA7535" w:rsidRPr="00ED473D" w:rsidRDefault="00BA7535" w:rsidP="00BA7535">
      <w:pPr>
        <w:jc w:val="lowKashida"/>
        <w:rPr>
          <w:b/>
          <w:bCs/>
          <w:sz w:val="28"/>
          <w:szCs w:val="28"/>
          <w:rtl/>
          <w:lang w:bidi="ar-EG"/>
        </w:rPr>
      </w:pPr>
      <w:r w:rsidRPr="00ED473D">
        <w:rPr>
          <w:b/>
          <w:bCs/>
          <w:sz w:val="28"/>
          <w:szCs w:val="28"/>
          <w:rtl/>
          <w:lang w:bidi="ar-EG"/>
        </w:rPr>
        <w:t>6. موضوع: المهارات اللغوية.</w:t>
      </w:r>
    </w:p>
    <w:p w:rsidR="00BA7535" w:rsidRPr="00ED473D" w:rsidRDefault="00BA7535" w:rsidP="00BA7535">
      <w:pPr>
        <w:jc w:val="lowKashida"/>
        <w:rPr>
          <w:sz w:val="28"/>
          <w:szCs w:val="28"/>
          <w:rtl/>
        </w:rPr>
      </w:pPr>
      <w:r w:rsidRPr="00ED473D">
        <w:rPr>
          <w:sz w:val="28"/>
          <w:szCs w:val="28"/>
          <w:rtl/>
        </w:rPr>
        <w:t xml:space="preserve">     يُدرَّب المعلمون على استخدام مهارات اللغة العربية العامة التى ينبغى أن يلم بها كل المعلمين فى ممارستهم مهنة التدريس.</w:t>
      </w:r>
    </w:p>
    <w:p w:rsidR="00BA7535" w:rsidRPr="00ED473D" w:rsidRDefault="00BA7535" w:rsidP="00BA7535">
      <w:pPr>
        <w:jc w:val="lowKashida"/>
        <w:rPr>
          <w:sz w:val="10"/>
          <w:szCs w:val="10"/>
          <w:rtl/>
        </w:rPr>
      </w:pPr>
    </w:p>
    <w:p w:rsidR="00BA7535" w:rsidRPr="00ED473D" w:rsidRDefault="00BA7535" w:rsidP="00BA7535">
      <w:pPr>
        <w:jc w:val="lowKashida"/>
        <w:rPr>
          <w:b/>
          <w:bCs/>
          <w:sz w:val="28"/>
          <w:szCs w:val="28"/>
          <w:rtl/>
          <w:lang w:bidi="ar-EG"/>
        </w:rPr>
      </w:pPr>
      <w:r w:rsidRPr="00ED473D">
        <w:rPr>
          <w:b/>
          <w:bCs/>
          <w:sz w:val="28"/>
          <w:szCs w:val="28"/>
          <w:rtl/>
          <w:lang w:bidi="ar-EG"/>
        </w:rPr>
        <w:t>7. موضوع: إدارة الصف.</w:t>
      </w:r>
    </w:p>
    <w:p w:rsidR="00BA7535" w:rsidRPr="00ED473D" w:rsidRDefault="00BA7535" w:rsidP="00BA7535">
      <w:pPr>
        <w:jc w:val="lowKashida"/>
        <w:rPr>
          <w:sz w:val="28"/>
          <w:szCs w:val="28"/>
          <w:rtl/>
        </w:rPr>
      </w:pPr>
      <w:r w:rsidRPr="00ED473D">
        <w:rPr>
          <w:sz w:val="28"/>
          <w:szCs w:val="28"/>
          <w:rtl/>
        </w:rPr>
        <w:t xml:space="preserve">      يقدم للمعلمين أساليب، واستراتيجيات تساعدهم في ضبط الصف الدراسي وإدارته، وكيفية التغلب على المشكلات الصفية الطارئة، مثل: الشغب، وشرود الذهن، وأي علاقات صفية تحتاج إلى مراجعة، وتعديل السلوك.</w:t>
      </w:r>
    </w:p>
    <w:p w:rsidR="00BA7535" w:rsidRPr="00ED473D" w:rsidRDefault="00BA7535" w:rsidP="00BA7535">
      <w:pPr>
        <w:jc w:val="lowKashida"/>
        <w:rPr>
          <w:sz w:val="8"/>
          <w:szCs w:val="8"/>
          <w:rtl/>
        </w:rPr>
      </w:pPr>
    </w:p>
    <w:p w:rsidR="00BA7535" w:rsidRPr="00ED473D" w:rsidRDefault="00BA7535" w:rsidP="00BA7535">
      <w:pPr>
        <w:jc w:val="lowKashida"/>
        <w:rPr>
          <w:b/>
          <w:bCs/>
          <w:sz w:val="28"/>
          <w:szCs w:val="28"/>
          <w:rtl/>
          <w:lang w:bidi="ar-EG"/>
        </w:rPr>
      </w:pPr>
      <w:r w:rsidRPr="00ED473D">
        <w:rPr>
          <w:b/>
          <w:bCs/>
          <w:sz w:val="28"/>
          <w:szCs w:val="28"/>
          <w:rtl/>
          <w:lang w:bidi="ar-EG"/>
        </w:rPr>
        <w:t>8. موضوع: المناشط المصاحبة للمنهج.</w:t>
      </w:r>
    </w:p>
    <w:p w:rsidR="00BA7535" w:rsidRPr="00ED473D" w:rsidRDefault="00BA7535" w:rsidP="00BA7535">
      <w:pPr>
        <w:jc w:val="lowKashida"/>
        <w:rPr>
          <w:sz w:val="28"/>
          <w:szCs w:val="28"/>
          <w:rtl/>
        </w:rPr>
      </w:pPr>
      <w:r w:rsidRPr="00ED473D">
        <w:rPr>
          <w:sz w:val="28"/>
          <w:szCs w:val="28"/>
          <w:rtl/>
        </w:rPr>
        <w:t xml:space="preserve">    وهو موضوع خاص بالمناشط المصاحبة التى تثري المنهج المدرسي وتجعله أكثر إثارة وتشويقًا للمتعلمين، ويقدم للمتدربين مجموعة متنوعة من المناشط التي تتميز بالجدة والطرافة.</w:t>
      </w:r>
    </w:p>
    <w:p w:rsidR="00BA7535" w:rsidRPr="00ED473D" w:rsidRDefault="00BA7535" w:rsidP="00BA7535">
      <w:pPr>
        <w:jc w:val="lowKashida"/>
        <w:rPr>
          <w:sz w:val="10"/>
          <w:szCs w:val="10"/>
          <w:rtl/>
        </w:rPr>
      </w:pPr>
    </w:p>
    <w:p w:rsidR="00BA7535" w:rsidRPr="00ED473D" w:rsidRDefault="00BA7535" w:rsidP="00BA7535">
      <w:pPr>
        <w:jc w:val="lowKashida"/>
        <w:rPr>
          <w:b/>
          <w:bCs/>
          <w:sz w:val="28"/>
          <w:szCs w:val="28"/>
          <w:rtl/>
          <w:lang w:bidi="ar-EG"/>
        </w:rPr>
      </w:pPr>
      <w:r w:rsidRPr="00ED473D">
        <w:rPr>
          <w:b/>
          <w:bCs/>
          <w:sz w:val="28"/>
          <w:szCs w:val="28"/>
          <w:rtl/>
          <w:lang w:bidi="ar-EG"/>
        </w:rPr>
        <w:t>9. موضوع: نواتج التعلم.</w:t>
      </w:r>
    </w:p>
    <w:p w:rsidR="00BA7535" w:rsidRPr="00ED473D" w:rsidRDefault="00BA7535" w:rsidP="00BA7535">
      <w:pPr>
        <w:jc w:val="lowKashida"/>
        <w:rPr>
          <w:sz w:val="28"/>
          <w:szCs w:val="28"/>
          <w:rtl/>
        </w:rPr>
      </w:pPr>
      <w:r w:rsidRPr="00ED473D">
        <w:rPr>
          <w:sz w:val="28"/>
          <w:szCs w:val="28"/>
          <w:rtl/>
          <w:lang w:bidi="ar-EG"/>
        </w:rPr>
        <w:t xml:space="preserve">     </w:t>
      </w:r>
      <w:r w:rsidRPr="00ED473D">
        <w:rPr>
          <w:sz w:val="28"/>
          <w:szCs w:val="28"/>
          <w:rtl/>
        </w:rPr>
        <w:t>يُدرّب المعلمون على كيفية إعداد الورقة الامتحانية، وإعداد أدوات تقييم جوانب التعلم: المعرفية والمهارية، والوجدانية في ضوء الاتجاهات الحديثة، ومعايير الجودة في إعداد أدوات التقويم.</w:t>
      </w:r>
    </w:p>
    <w:p w:rsidR="00BA7535" w:rsidRPr="00ED473D" w:rsidRDefault="00BA7535" w:rsidP="00BA7535">
      <w:pPr>
        <w:jc w:val="lowKashida"/>
        <w:rPr>
          <w:sz w:val="14"/>
          <w:szCs w:val="14"/>
          <w:rtl/>
        </w:rPr>
      </w:pPr>
    </w:p>
    <w:p w:rsidR="00BA7535" w:rsidRPr="00ED473D" w:rsidRDefault="00BA7535" w:rsidP="00BA7535">
      <w:pPr>
        <w:jc w:val="lowKashida"/>
        <w:rPr>
          <w:b/>
          <w:bCs/>
          <w:sz w:val="28"/>
          <w:szCs w:val="28"/>
          <w:rtl/>
          <w:lang w:bidi="ar-EG"/>
        </w:rPr>
      </w:pPr>
      <w:r w:rsidRPr="00ED473D">
        <w:rPr>
          <w:b/>
          <w:bCs/>
          <w:sz w:val="28"/>
          <w:szCs w:val="28"/>
          <w:rtl/>
          <w:lang w:bidi="ar-EG"/>
        </w:rPr>
        <w:t>10. موضوع: المشكلات السلوكية، وطرائق علاجها.</w:t>
      </w:r>
    </w:p>
    <w:p w:rsidR="00BA7535" w:rsidRDefault="00BA7535" w:rsidP="00BA7535">
      <w:pPr>
        <w:jc w:val="lowKashida"/>
        <w:rPr>
          <w:rFonts w:hint="cs"/>
          <w:sz w:val="28"/>
          <w:szCs w:val="28"/>
          <w:rtl/>
        </w:rPr>
      </w:pPr>
      <w:r w:rsidRPr="00ED473D">
        <w:rPr>
          <w:sz w:val="28"/>
          <w:szCs w:val="28"/>
          <w:rtl/>
        </w:rPr>
        <w:t xml:space="preserve">       تتاح للمعلمين فرصة عرض المشكلات الشائعة فى المدارس، ودراستها في سياق جلسة عصف ذهني، يحاولون فيها العمل على إيجاد آلية علمية للتعامل مع هذه المشكلات، بالاستناد إلى النظريات  الحديثة في علم النفس.</w:t>
      </w:r>
    </w:p>
    <w:p w:rsidR="00BA7535" w:rsidRDefault="00BA7535" w:rsidP="00BA7535">
      <w:pPr>
        <w:jc w:val="lowKashida"/>
        <w:rPr>
          <w:rFonts w:hint="cs"/>
          <w:b/>
          <w:bCs/>
          <w:sz w:val="28"/>
          <w:szCs w:val="28"/>
          <w:rtl/>
        </w:rPr>
      </w:pPr>
      <w:r w:rsidRPr="00321990">
        <w:rPr>
          <w:rFonts w:hint="cs"/>
          <w:b/>
          <w:bCs/>
          <w:sz w:val="28"/>
          <w:szCs w:val="28"/>
          <w:rtl/>
        </w:rPr>
        <w:t>11</w:t>
      </w:r>
      <w:r w:rsidRPr="00321990">
        <w:rPr>
          <w:b/>
          <w:bCs/>
          <w:sz w:val="28"/>
          <w:szCs w:val="28"/>
          <w:rtl/>
        </w:rPr>
        <w:t>.</w:t>
      </w:r>
      <w:r w:rsidRPr="00321990">
        <w:rPr>
          <w:b/>
          <w:bCs/>
          <w:sz w:val="28"/>
          <w:szCs w:val="28"/>
          <w:rtl/>
        </w:rPr>
        <w:tab/>
        <w:t>المعلم الرقمى</w:t>
      </w:r>
      <w:r>
        <w:rPr>
          <w:rFonts w:hint="cs"/>
          <w:b/>
          <w:bCs/>
          <w:sz w:val="28"/>
          <w:szCs w:val="28"/>
          <w:rtl/>
        </w:rPr>
        <w:t>:</w:t>
      </w:r>
    </w:p>
    <w:p w:rsidR="00BA7535" w:rsidRDefault="00BA7535" w:rsidP="00BA7535">
      <w:pPr>
        <w:jc w:val="lowKashida"/>
        <w:rPr>
          <w:rFonts w:hint="cs"/>
          <w:sz w:val="28"/>
          <w:szCs w:val="28"/>
          <w:rtl/>
        </w:rPr>
      </w:pPr>
      <w:r w:rsidRPr="00321990">
        <w:rPr>
          <w:sz w:val="28"/>
          <w:szCs w:val="28"/>
          <w:rtl/>
        </w:rPr>
        <w:lastRenderedPageBreak/>
        <w:t>يُدرّب المعلمون على كيفية إعداد</w:t>
      </w:r>
      <w:r>
        <w:rPr>
          <w:rFonts w:hint="cs"/>
          <w:sz w:val="28"/>
          <w:szCs w:val="28"/>
          <w:rtl/>
        </w:rPr>
        <w:t xml:space="preserve"> الدرس باستخدام التقنيات الرقمية، وتطبيقات الذكاء الإصطناعى المستخدمة فى البيئة التعليمية.</w:t>
      </w:r>
    </w:p>
    <w:p w:rsidR="00BA7535" w:rsidRPr="00321990" w:rsidRDefault="00BA7535" w:rsidP="00BA7535">
      <w:pPr>
        <w:jc w:val="lowKashida"/>
        <w:rPr>
          <w:b/>
          <w:bCs/>
          <w:sz w:val="28"/>
          <w:szCs w:val="28"/>
          <w:rtl/>
        </w:rPr>
      </w:pPr>
      <w:r w:rsidRPr="00321990">
        <w:rPr>
          <w:rFonts w:hint="cs"/>
          <w:b/>
          <w:bCs/>
          <w:sz w:val="28"/>
          <w:szCs w:val="28"/>
          <w:rtl/>
        </w:rPr>
        <w:t>12. أدوات جمع البيانات:</w:t>
      </w:r>
    </w:p>
    <w:p w:rsidR="00BA7535" w:rsidRDefault="00BA7535" w:rsidP="00BA7535">
      <w:pPr>
        <w:rPr>
          <w:rFonts w:hint="cs"/>
          <w:sz w:val="28"/>
          <w:szCs w:val="28"/>
          <w:rtl/>
          <w:lang w:bidi="ar-EG"/>
        </w:rPr>
      </w:pPr>
      <w:r w:rsidRPr="00321990">
        <w:rPr>
          <w:sz w:val="28"/>
          <w:szCs w:val="28"/>
          <w:rtl/>
          <w:lang w:bidi="ar-EG"/>
        </w:rPr>
        <w:t xml:space="preserve">يُدرّب المعلمون على </w:t>
      </w:r>
      <w:r w:rsidRPr="00321990">
        <w:rPr>
          <w:rFonts w:hint="cs"/>
          <w:sz w:val="28"/>
          <w:szCs w:val="28"/>
          <w:rtl/>
          <w:lang w:bidi="ar-EG"/>
        </w:rPr>
        <w:t>أد</w:t>
      </w:r>
      <w:r>
        <w:rPr>
          <w:rFonts w:hint="cs"/>
          <w:sz w:val="28"/>
          <w:szCs w:val="28"/>
          <w:rtl/>
          <w:lang w:bidi="ar-EG"/>
        </w:rPr>
        <w:t>وات جمع البيانات مثل : بطاقة الملاحظة، المقابلة، الإختبارات التحصيلية.</w:t>
      </w:r>
    </w:p>
    <w:p w:rsidR="00BA7535" w:rsidRPr="00321990" w:rsidRDefault="00BA7535" w:rsidP="00BA7535">
      <w:pPr>
        <w:rPr>
          <w:rFonts w:hint="cs"/>
          <w:b/>
          <w:bCs/>
          <w:sz w:val="28"/>
          <w:szCs w:val="28"/>
          <w:rtl/>
          <w:lang w:bidi="ar-EG"/>
        </w:rPr>
      </w:pPr>
      <w:r w:rsidRPr="00321990">
        <w:rPr>
          <w:rFonts w:hint="cs"/>
          <w:b/>
          <w:bCs/>
          <w:sz w:val="28"/>
          <w:szCs w:val="28"/>
          <w:rtl/>
          <w:lang w:bidi="ar-EG"/>
        </w:rPr>
        <w:t>13. تخطيط المنهج:</w:t>
      </w:r>
    </w:p>
    <w:p w:rsidR="00BA7535" w:rsidRDefault="00BA7535" w:rsidP="00BA7535">
      <w:pPr>
        <w:rPr>
          <w:rFonts w:hint="cs"/>
          <w:sz w:val="28"/>
          <w:szCs w:val="28"/>
          <w:rtl/>
          <w:lang w:bidi="ar-EG"/>
        </w:rPr>
      </w:pPr>
      <w:r w:rsidRPr="00321990">
        <w:rPr>
          <w:sz w:val="28"/>
          <w:szCs w:val="28"/>
          <w:rtl/>
          <w:lang w:bidi="ar-EG"/>
        </w:rPr>
        <w:t>يُدرّب المعلمون على</w:t>
      </w:r>
      <w:r>
        <w:rPr>
          <w:rFonts w:hint="cs"/>
          <w:sz w:val="28"/>
          <w:szCs w:val="28"/>
          <w:rtl/>
          <w:lang w:bidi="ar-EG"/>
        </w:rPr>
        <w:t xml:space="preserve"> تخطيط المنهج ومعرفة العوامل المؤثرة فيه.</w:t>
      </w:r>
    </w:p>
    <w:p w:rsidR="00E81626" w:rsidRDefault="00E81626" w:rsidP="00BA7535">
      <w:pPr>
        <w:rPr>
          <w:rFonts w:hint="cs"/>
          <w:rtl/>
          <w:lang w:bidi="ar-EG"/>
        </w:rPr>
      </w:pPr>
      <w:bookmarkStart w:id="0" w:name="_GoBack"/>
      <w:bookmarkEnd w:id="0"/>
    </w:p>
    <w:sectPr w:rsidR="00E81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1606"/>
    <w:multiLevelType w:val="hybridMultilevel"/>
    <w:tmpl w:val="2CF40CE4"/>
    <w:lvl w:ilvl="0" w:tplc="DDE88C38">
      <w:start w:val="1"/>
      <w:numFmt w:val="decimal"/>
      <w:lvlText w:val="%1."/>
      <w:lvlJc w:val="left"/>
      <w:pPr>
        <w:ind w:left="926" w:hanging="360"/>
      </w:pPr>
      <w:rPr>
        <w:rFonts w:cs="Simplified Arabic" w:hint="default"/>
        <w:b/>
        <w:bCs/>
        <w:sz w:val="28"/>
        <w:szCs w:val="28"/>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64D579EA"/>
    <w:multiLevelType w:val="hybridMultilevel"/>
    <w:tmpl w:val="0570F9C4"/>
    <w:lvl w:ilvl="0" w:tplc="818E96AE">
      <w:start w:val="4"/>
      <w:numFmt w:val="decimal"/>
      <w:lvlText w:val="%1."/>
      <w:lvlJc w:val="left"/>
      <w:pPr>
        <w:tabs>
          <w:tab w:val="num" w:pos="86"/>
        </w:tabs>
        <w:ind w:left="86" w:hanging="420"/>
      </w:pPr>
      <w:rPr>
        <w:rFonts w:hint="default"/>
        <w:b w:val="0"/>
      </w:rPr>
    </w:lvl>
    <w:lvl w:ilvl="1" w:tplc="04090019" w:tentative="1">
      <w:start w:val="1"/>
      <w:numFmt w:val="lowerLetter"/>
      <w:lvlText w:val="%2."/>
      <w:lvlJc w:val="left"/>
      <w:pPr>
        <w:tabs>
          <w:tab w:val="num" w:pos="746"/>
        </w:tabs>
        <w:ind w:left="746" w:hanging="360"/>
      </w:pPr>
    </w:lvl>
    <w:lvl w:ilvl="2" w:tplc="0409001B" w:tentative="1">
      <w:start w:val="1"/>
      <w:numFmt w:val="lowerRoman"/>
      <w:lvlText w:val="%3."/>
      <w:lvlJc w:val="right"/>
      <w:pPr>
        <w:tabs>
          <w:tab w:val="num" w:pos="1466"/>
        </w:tabs>
        <w:ind w:left="1466" w:hanging="180"/>
      </w:pPr>
    </w:lvl>
    <w:lvl w:ilvl="3" w:tplc="0409000F" w:tentative="1">
      <w:start w:val="1"/>
      <w:numFmt w:val="decimal"/>
      <w:lvlText w:val="%4."/>
      <w:lvlJc w:val="left"/>
      <w:pPr>
        <w:tabs>
          <w:tab w:val="num" w:pos="2186"/>
        </w:tabs>
        <w:ind w:left="2186" w:hanging="360"/>
      </w:pPr>
    </w:lvl>
    <w:lvl w:ilvl="4" w:tplc="04090019" w:tentative="1">
      <w:start w:val="1"/>
      <w:numFmt w:val="lowerLetter"/>
      <w:lvlText w:val="%5."/>
      <w:lvlJc w:val="left"/>
      <w:pPr>
        <w:tabs>
          <w:tab w:val="num" w:pos="2906"/>
        </w:tabs>
        <w:ind w:left="2906" w:hanging="360"/>
      </w:pPr>
    </w:lvl>
    <w:lvl w:ilvl="5" w:tplc="0409001B" w:tentative="1">
      <w:start w:val="1"/>
      <w:numFmt w:val="lowerRoman"/>
      <w:lvlText w:val="%6."/>
      <w:lvlJc w:val="right"/>
      <w:pPr>
        <w:tabs>
          <w:tab w:val="num" w:pos="3626"/>
        </w:tabs>
        <w:ind w:left="3626" w:hanging="180"/>
      </w:pPr>
    </w:lvl>
    <w:lvl w:ilvl="6" w:tplc="0409000F" w:tentative="1">
      <w:start w:val="1"/>
      <w:numFmt w:val="decimal"/>
      <w:lvlText w:val="%7."/>
      <w:lvlJc w:val="left"/>
      <w:pPr>
        <w:tabs>
          <w:tab w:val="num" w:pos="4346"/>
        </w:tabs>
        <w:ind w:left="4346" w:hanging="360"/>
      </w:pPr>
    </w:lvl>
    <w:lvl w:ilvl="7" w:tplc="04090019" w:tentative="1">
      <w:start w:val="1"/>
      <w:numFmt w:val="lowerLetter"/>
      <w:lvlText w:val="%8."/>
      <w:lvlJc w:val="left"/>
      <w:pPr>
        <w:tabs>
          <w:tab w:val="num" w:pos="5066"/>
        </w:tabs>
        <w:ind w:left="5066" w:hanging="360"/>
      </w:pPr>
    </w:lvl>
    <w:lvl w:ilvl="8" w:tplc="0409001B" w:tentative="1">
      <w:start w:val="1"/>
      <w:numFmt w:val="lowerRoman"/>
      <w:lvlText w:val="%9."/>
      <w:lvlJc w:val="right"/>
      <w:pPr>
        <w:tabs>
          <w:tab w:val="num" w:pos="5786"/>
        </w:tabs>
        <w:ind w:left="57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D9"/>
    <w:rsid w:val="009E01D9"/>
    <w:rsid w:val="00BA7535"/>
    <w:rsid w:val="00E81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3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3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2719</Characters>
  <Application>Microsoft Office Word</Application>
  <DocSecurity>0</DocSecurity>
  <Lines>22</Lines>
  <Paragraphs>6</Paragraphs>
  <ScaleCrop>false</ScaleCrop>
  <Company>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2025-12-16T16:47:00Z</dcterms:created>
  <dcterms:modified xsi:type="dcterms:W3CDTF">2025-12-16T16:47:00Z</dcterms:modified>
</cp:coreProperties>
</file>