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1E" w:rsidRPr="00DE172F" w:rsidRDefault="000F4B1E" w:rsidP="000F4B1E">
      <w:pPr>
        <w:jc w:val="center"/>
        <w:rPr>
          <w:sz w:val="44"/>
          <w:szCs w:val="44"/>
          <w:rtl/>
          <w:lang w:bidi="ar-EG"/>
        </w:rPr>
      </w:pPr>
      <w:r w:rsidRPr="00DE172F">
        <w:rPr>
          <w:sz w:val="44"/>
          <w:szCs w:val="44"/>
          <w:rtl/>
          <w:lang w:bidi="ar-EG"/>
        </w:rPr>
        <w:t>(برنامج صعوبات التعلم)</w:t>
      </w:r>
    </w:p>
    <w:p w:rsidR="000F4B1E" w:rsidRPr="00DE172F" w:rsidRDefault="000F4B1E" w:rsidP="000F4B1E">
      <w:pPr>
        <w:jc w:val="center"/>
        <w:rPr>
          <w:sz w:val="30"/>
          <w:szCs w:val="30"/>
          <w:rtl/>
          <w:lang w:bidi="ar-EG"/>
        </w:rPr>
      </w:pPr>
    </w:p>
    <w:p w:rsidR="000F4B1E" w:rsidRPr="00DE172F" w:rsidRDefault="000F4B1E" w:rsidP="000F4B1E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>أهداف الدورة:</w:t>
      </w:r>
    </w:p>
    <w:p w:rsidR="000F4B1E" w:rsidRPr="00DE172F" w:rsidRDefault="000F4B1E" w:rsidP="000F4B1E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التمييز بين فئات ذوي صعوبات التعلم، واستخدام أدوات التقييم، وتشخيص صعوبات التعلم فى مراحل التعليم المختلفة.</w:t>
      </w:r>
    </w:p>
    <w:p w:rsidR="000F4B1E" w:rsidRPr="00DE172F" w:rsidRDefault="000F4B1E" w:rsidP="000F4B1E">
      <w:pPr>
        <w:jc w:val="lowKashida"/>
        <w:rPr>
          <w:b/>
          <w:bCs/>
          <w:sz w:val="18"/>
          <w:szCs w:val="18"/>
          <w:rtl/>
        </w:rPr>
      </w:pPr>
    </w:p>
    <w:p w:rsidR="000F4B1E" w:rsidRPr="00DE172F" w:rsidRDefault="000F4B1E" w:rsidP="000F4B1E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>محتوى الدورة:</w:t>
      </w:r>
    </w:p>
    <w:p w:rsidR="000F4B1E" w:rsidRPr="00DE172F" w:rsidRDefault="000F4B1E" w:rsidP="000F4B1E">
      <w:pPr>
        <w:numPr>
          <w:ilvl w:val="0"/>
          <w:numId w:val="1"/>
        </w:numPr>
        <w:jc w:val="lowKashida"/>
        <w:rPr>
          <w:sz w:val="28"/>
          <w:szCs w:val="28"/>
          <w:rtl/>
        </w:rPr>
      </w:pPr>
      <w:r w:rsidRPr="00DE172F">
        <w:rPr>
          <w:sz w:val="28"/>
          <w:szCs w:val="28"/>
          <w:rtl/>
        </w:rPr>
        <w:t>صعوبات التعلم المتداخلة، وبعض المفاهيم.</w:t>
      </w:r>
    </w:p>
    <w:p w:rsidR="000F4B1E" w:rsidRPr="00DE172F" w:rsidRDefault="000F4B1E" w:rsidP="000F4B1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أسس التقويم التشخيصي، وآلياته.</w:t>
      </w:r>
    </w:p>
    <w:p w:rsidR="000F4B1E" w:rsidRPr="00DE172F" w:rsidRDefault="000F4B1E" w:rsidP="000F4B1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أدوات الكشف عن صعوبات التعلم.</w:t>
      </w:r>
    </w:p>
    <w:p w:rsidR="000F4B1E" w:rsidRPr="00DE172F" w:rsidRDefault="000F4B1E" w:rsidP="000F4B1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تصميم البرامج العلاجية لذوي صعوبات التعلم.</w:t>
      </w:r>
    </w:p>
    <w:p w:rsidR="000F4B1E" w:rsidRPr="00DE172F" w:rsidRDefault="000F4B1E" w:rsidP="000F4B1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استراتيجيات التدريس لذوي صعوبات التعلم.</w:t>
      </w:r>
    </w:p>
    <w:p w:rsidR="000F4B1E" w:rsidRPr="00DE172F" w:rsidRDefault="000F4B1E" w:rsidP="000F4B1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ملف الإنجاز للطلاب ذوي صعوبات التعلم.</w:t>
      </w:r>
    </w:p>
    <w:p w:rsidR="000F4B1E" w:rsidRPr="00DE172F" w:rsidRDefault="000F4B1E" w:rsidP="000F4B1E">
      <w:pPr>
        <w:jc w:val="lowKashida"/>
        <w:rPr>
          <w:b/>
          <w:bCs/>
          <w:sz w:val="18"/>
          <w:szCs w:val="18"/>
          <w:rtl/>
        </w:rPr>
      </w:pPr>
    </w:p>
    <w:p w:rsidR="000F4B1E" w:rsidRPr="00DE172F" w:rsidRDefault="000F4B1E" w:rsidP="000F4B1E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>المستفيدون:</w:t>
      </w:r>
    </w:p>
    <w:p w:rsidR="000F4B1E" w:rsidRPr="00DE172F" w:rsidRDefault="000F4B1E" w:rsidP="000F4B1E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كافة المعلمين، وكافة معلمي التربية الخاصة، والعاملون بالمؤسسات الخاصة بذوى الاحتياجات.</w:t>
      </w:r>
    </w:p>
    <w:p w:rsidR="000F4B1E" w:rsidRPr="00DE172F" w:rsidRDefault="000F4B1E" w:rsidP="000F4B1E">
      <w:pPr>
        <w:jc w:val="lowKashida"/>
        <w:rPr>
          <w:b/>
          <w:bCs/>
          <w:sz w:val="20"/>
          <w:szCs w:val="20"/>
          <w:rtl/>
        </w:rPr>
      </w:pPr>
    </w:p>
    <w:p w:rsidR="000F4B1E" w:rsidRPr="00DE172F" w:rsidRDefault="000F4B1E" w:rsidP="000F4B1E">
      <w:pPr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</w:rPr>
        <w:t>المدة</w:t>
      </w:r>
      <w:r w:rsidRPr="00DE172F">
        <w:rPr>
          <w:b/>
          <w:bCs/>
          <w:sz w:val="28"/>
          <w:szCs w:val="28"/>
          <w:rtl/>
          <w:lang w:bidi="ar-EG"/>
        </w:rPr>
        <w:t xml:space="preserve">: </w:t>
      </w:r>
    </w:p>
    <w:p w:rsidR="000F4B1E" w:rsidRPr="00DE172F" w:rsidRDefault="000F4B1E" w:rsidP="000F4B1E">
      <w:pPr>
        <w:jc w:val="lowKashida"/>
        <w:rPr>
          <w:b/>
          <w:bCs/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18 ساعة تدريبية.</w:t>
      </w:r>
    </w:p>
    <w:p w:rsidR="000F4B1E" w:rsidRPr="00DE172F" w:rsidRDefault="000F4B1E" w:rsidP="000F4B1E">
      <w:pPr>
        <w:jc w:val="lowKashida"/>
        <w:rPr>
          <w:b/>
          <w:bCs/>
          <w:sz w:val="28"/>
          <w:szCs w:val="28"/>
        </w:rPr>
      </w:pPr>
    </w:p>
    <w:p w:rsidR="00E81626" w:rsidRDefault="00E81626">
      <w:bookmarkStart w:id="0" w:name="_GoBack"/>
      <w:bookmarkEnd w:id="0"/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1B59"/>
    <w:multiLevelType w:val="hybridMultilevel"/>
    <w:tmpl w:val="A66A9CA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36"/>
    <w:rsid w:val="000F4B1E"/>
    <w:rsid w:val="00927E36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 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2025-12-16T17:02:00Z</dcterms:created>
  <dcterms:modified xsi:type="dcterms:W3CDTF">2025-12-16T17:02:00Z</dcterms:modified>
</cp:coreProperties>
</file>